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Ежедневный оперативный прогноз возникновения ЧС на территории Пензенской области на "21" мая 2021 г.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20.05.2021 12:05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Ежедневный оперативный прогноз возникновения ЧС на территории Пензенской области на "21" мая 2021 г.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Прогноз чрезвычайных ситуаций на 21 мая 2021 г.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По данным Пензенского ЦГМС – филиал ФГБУ «Приволжское УГМС»: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Опасные природные явления (ОЯ):</w:t>
            </w:r>
            <w:r>
              <w:rPr/>
              <w:t xml:space="preserve">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Неблагоприятные природные явления (НЯ):</w:t>
            </w:r>
            <w:r>
              <w:rPr/>
              <w:t xml:space="preserve"> порывы ветра до 15-18 м/сек, гроза.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21 мая:</w:t>
            </w:r>
            <w:r>
              <w:rPr/>
              <w:t xml:space="preserve"> Облачная с прояснениями погода, кратковременный дождь, возможна гроза. Ветер юго-западный 7-12 м/сек., при грозе порывы 15-18 м/сек. Температура воздуха ночью +10, +15ºС, днём +20, +25ºС.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Существует вероятность возникновения дорожно-транспортных происшествий и ограничение в движении транспорта. </w:t>
            </w:r>
            <w:r>
              <w:rPr>
                <w:i w:val="1"/>
                <w:iCs w:val="1"/>
              </w:rPr>
              <w:t xml:space="preserve">(</w:t>
            </w:r>
            <w:r>
              <w:rPr>
                <w:b w:val="1"/>
                <w:bCs w:val="1"/>
                <w:i w:val="1"/>
                <w:iCs w:val="1"/>
              </w:rPr>
              <w:t xml:space="preserve">Источник</w:t>
            </w:r>
            <w:r>
              <w:rPr>
                <w:i w:val="1"/>
                <w:iCs w:val="1"/>
              </w:rPr>
              <w:t xml:space="preserve"> - дождь, нарушение водителями и пешеходами правил дорожного движения).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территории области существует вероятность возникновения чрезвычайных ситуаций (происшествий) до муниципального уровня, связанных с повреждением (обрывом) линий электропередач. </w:t>
            </w:r>
            <w:r>
              <w:rPr>
                <w:i w:val="1"/>
                <w:iCs w:val="1"/>
              </w:rPr>
              <w:t xml:space="preserve">(</w:t>
            </w:r>
            <w:r>
              <w:rPr>
                <w:b w:val="1"/>
                <w:bCs w:val="1"/>
                <w:i w:val="1"/>
                <w:iCs w:val="1"/>
              </w:rPr>
              <w:t xml:space="preserve">Источник</w:t>
            </w:r>
            <w:r>
              <w:rPr>
                <w:i w:val="1"/>
                <w:iCs w:val="1"/>
              </w:rPr>
              <w:t xml:space="preserve"> – порывы ветра 15-18 м/сек., гроза, аварийное отключение электроподстанций).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br/>
            <w:r>
              <w:rPr/>
              <w:t xml:space="preserve"> </w:t>
            </w:r>
            <w:br/>
            <w:r>
              <w:rPr/>
              <w:t xml:space="preserve"> На территории Пензенской области прогнозируется высокая пожарная опасность (4 класс) на территории области.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2021-07-23T23:04:40+03:00</dcterms:created>
  <dcterms:modified xsi:type="dcterms:W3CDTF">2021-07-23T23:04:40+03:00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