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Пензенской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18.05.2021 22:05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Пензенской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ПЕНЗЕНСКОЙ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06:00 (мск) 19.05.2021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ЦУКС ГУ МЧС России по Пензенской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по:</w:t>
            </w:r>
            <w:r>
              <w:rPr/>
              <w:t xml:space="preserve"> тушению 26 техногенных пожаров; реагированию на 1 дорожно-транспортное происшествие.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- пожаров: Мокшанский район, с. Черноземье, ул. Потапова; Каменский район, г. Каменка, ул. Коммунальная; Наровчатский район, с. Наровчат, ул. Советская; г. Пенза, ул. Каракозова; Неверкинский район, с. Октябрьское; Колышлейский район, с. Крутец, ул. Ленина; г. Пенза, ул. Литвинова; зарегистрировано 14 случаев горения сухой травы; зарегистрировано 5 случаев горения мусора.</w:t>
            </w:r>
            <w:br/>
            <w:r>
              <w:rPr/>
              <w:t xml:space="preserve"> </w:t>
            </w:r>
            <w:br/>
            <w:r>
              <w:rPr/>
              <w:t xml:space="preserve"> - ДТП: Каменский район, г. Каменка, ул. Гражданская.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происшествия социально-значимого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-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2021-07-23T23:06:07+03:00</dcterms:created>
  <dcterms:modified xsi:type="dcterms:W3CDTF">2021-07-23T23:06:07+03:00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